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563" w:rsidRPr="00D04084" w:rsidRDefault="001E6563" w:rsidP="001E6563">
      <w:pPr>
        <w:pStyle w:val="A-Test-BH1"/>
      </w:pPr>
      <w:r w:rsidRPr="00D04084">
        <w:t xml:space="preserve">Chapter </w:t>
      </w:r>
      <w:r>
        <w:t>4</w:t>
      </w:r>
    </w:p>
    <w:p w:rsidR="001E6563" w:rsidRPr="00D04084" w:rsidRDefault="001E6563" w:rsidP="001E6563">
      <w:pPr>
        <w:pStyle w:val="A-Test-BH2"/>
      </w:pPr>
      <w:r w:rsidRPr="00D04084">
        <w:t>Answer Key for Double-Check Questions</w:t>
      </w:r>
    </w:p>
    <w:p w:rsidR="001E6563" w:rsidRPr="001E6563" w:rsidRDefault="001E6563" w:rsidP="001E6563">
      <w:pPr>
        <w:pStyle w:val="NumberedListANSWERKEY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>1.</w:t>
      </w:r>
      <w:r w:rsidRPr="001E6563">
        <w:rPr>
          <w:rFonts w:ascii="Arial" w:hAnsi="Arial" w:cs="Arial"/>
          <w:sz w:val="20"/>
          <w:szCs w:val="20"/>
        </w:rPr>
        <w:tab/>
      </w:r>
      <w:r w:rsidRPr="001E6563">
        <w:rPr>
          <w:rFonts w:ascii="Arial" w:hAnsi="Arial" w:cs="Arial"/>
          <w:i/>
          <w:iCs/>
          <w:sz w:val="20"/>
          <w:szCs w:val="20"/>
        </w:rPr>
        <w:t>How does faith in Christ help us to make choices that are right and just?</w:t>
      </w:r>
    </w:p>
    <w:p w:rsidR="001E6563" w:rsidRPr="001E6563" w:rsidRDefault="001E6563" w:rsidP="001E6563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ab/>
        <w:t>Through faith, we learn to listen to the Holy Spirit as it gently guides us toward holiness.</w:t>
      </w:r>
    </w:p>
    <w:p w:rsidR="001E6563" w:rsidRPr="001E6563" w:rsidRDefault="001E6563" w:rsidP="001E6563">
      <w:pPr>
        <w:pStyle w:val="NumberedListANSWERKEY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>2.</w:t>
      </w:r>
      <w:r w:rsidRPr="001E6563">
        <w:rPr>
          <w:rFonts w:ascii="Arial" w:hAnsi="Arial" w:cs="Arial"/>
          <w:sz w:val="20"/>
          <w:szCs w:val="20"/>
        </w:rPr>
        <w:tab/>
      </w:r>
      <w:r w:rsidRPr="001E6563">
        <w:rPr>
          <w:rFonts w:ascii="Arial" w:hAnsi="Arial" w:cs="Arial"/>
          <w:i/>
          <w:iCs/>
          <w:sz w:val="20"/>
          <w:szCs w:val="20"/>
        </w:rPr>
        <w:t>Why do we need both faith and religion in order to grow a deep and intimate relationship with God?</w:t>
      </w:r>
    </w:p>
    <w:p w:rsidR="001E6563" w:rsidRPr="001E6563" w:rsidRDefault="001E6563" w:rsidP="001E6563">
      <w:pPr>
        <w:pStyle w:val="NumberedListANSWERKEY-spaceafterANSWERKEY"/>
        <w:spacing w:after="200"/>
        <w:rPr>
          <w:rFonts w:ascii="Arial" w:hAnsi="Arial" w:cs="Arial"/>
          <w:spacing w:val="-1"/>
          <w:sz w:val="20"/>
          <w:szCs w:val="20"/>
        </w:rPr>
      </w:pPr>
      <w:r w:rsidRPr="001E6563">
        <w:rPr>
          <w:rFonts w:ascii="Arial" w:hAnsi="Arial" w:cs="Arial"/>
          <w:spacing w:val="-1"/>
          <w:sz w:val="20"/>
          <w:szCs w:val="20"/>
        </w:rPr>
        <w:tab/>
        <w:t xml:space="preserve">If we try to sustain our faith without expressing it through religion, it will eventually lose its power in </w:t>
      </w:r>
      <w:r w:rsidR="0012773A">
        <w:rPr>
          <w:rFonts w:ascii="Arial" w:hAnsi="Arial" w:cs="Arial"/>
          <w:spacing w:val="-1"/>
          <w:sz w:val="20"/>
          <w:szCs w:val="20"/>
        </w:rPr>
        <w:br/>
      </w:r>
      <w:r w:rsidRPr="001E6563">
        <w:rPr>
          <w:rFonts w:ascii="Arial" w:hAnsi="Arial" w:cs="Arial"/>
          <w:spacing w:val="-1"/>
          <w:sz w:val="20"/>
          <w:szCs w:val="20"/>
        </w:rPr>
        <w:t xml:space="preserve">our life and fade away. If we participate in religious practices without having real faith, religion loses </w:t>
      </w:r>
      <w:r w:rsidR="0012773A">
        <w:rPr>
          <w:rFonts w:ascii="Arial" w:hAnsi="Arial" w:cs="Arial"/>
          <w:spacing w:val="-1"/>
          <w:sz w:val="20"/>
          <w:szCs w:val="20"/>
        </w:rPr>
        <w:br/>
      </w:r>
      <w:r w:rsidRPr="001E6563">
        <w:rPr>
          <w:rFonts w:ascii="Arial" w:hAnsi="Arial" w:cs="Arial"/>
          <w:spacing w:val="-1"/>
          <w:sz w:val="20"/>
          <w:szCs w:val="20"/>
        </w:rPr>
        <w:t>its power to transform our life. Religion becomes an empty ritual.</w:t>
      </w:r>
    </w:p>
    <w:p w:rsidR="001E6563" w:rsidRPr="001E6563" w:rsidRDefault="001E6563" w:rsidP="001E6563">
      <w:pPr>
        <w:pStyle w:val="NumberedListANSWERKEY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>3.</w:t>
      </w:r>
      <w:r w:rsidRPr="001E6563">
        <w:rPr>
          <w:rFonts w:ascii="Arial" w:hAnsi="Arial" w:cs="Arial"/>
          <w:sz w:val="20"/>
          <w:szCs w:val="20"/>
        </w:rPr>
        <w:tab/>
      </w:r>
      <w:r w:rsidRPr="001E6563">
        <w:rPr>
          <w:rFonts w:ascii="Arial" w:hAnsi="Arial" w:cs="Arial"/>
          <w:i/>
          <w:iCs/>
          <w:sz w:val="20"/>
          <w:szCs w:val="20"/>
        </w:rPr>
        <w:t>What makes Paul’s letters different from ordinary letters?</w:t>
      </w:r>
    </w:p>
    <w:p w:rsidR="001E6563" w:rsidRPr="001E6563" w:rsidRDefault="001E6563" w:rsidP="001E6563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ab/>
        <w:t>They were written under the inspiration of the Holy Spirit.</w:t>
      </w:r>
    </w:p>
    <w:p w:rsidR="001E6563" w:rsidRPr="001E6563" w:rsidRDefault="001E6563" w:rsidP="001E6563">
      <w:pPr>
        <w:pStyle w:val="NumberedListANSWERKEY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>4.</w:t>
      </w:r>
      <w:r w:rsidRPr="001E6563">
        <w:rPr>
          <w:rFonts w:ascii="Arial" w:hAnsi="Arial" w:cs="Arial"/>
          <w:sz w:val="20"/>
          <w:szCs w:val="20"/>
        </w:rPr>
        <w:tab/>
      </w:r>
      <w:r w:rsidRPr="001E6563">
        <w:rPr>
          <w:rFonts w:ascii="Arial" w:hAnsi="Arial" w:cs="Arial"/>
          <w:i/>
          <w:iCs/>
          <w:sz w:val="20"/>
          <w:szCs w:val="20"/>
        </w:rPr>
        <w:t>What is the Magisterium, and what is its role in the Catholic Church?</w:t>
      </w:r>
    </w:p>
    <w:p w:rsidR="001E6563" w:rsidRPr="001E6563" w:rsidRDefault="001E6563" w:rsidP="001E6563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ab/>
        <w:t xml:space="preserve">The Magisterium refers to the Church’s living teaching office, which consists of al bishops in </w:t>
      </w:r>
      <w:r w:rsidR="0012773A">
        <w:rPr>
          <w:rFonts w:ascii="Arial" w:hAnsi="Arial" w:cs="Arial"/>
          <w:sz w:val="20"/>
          <w:szCs w:val="20"/>
        </w:rPr>
        <w:br/>
      </w:r>
      <w:r w:rsidRPr="001E6563">
        <w:rPr>
          <w:rFonts w:ascii="Arial" w:hAnsi="Arial" w:cs="Arial"/>
          <w:sz w:val="20"/>
          <w:szCs w:val="20"/>
        </w:rPr>
        <w:t xml:space="preserve">communion with the Pope, who have the collegial responsibility of preserving and teaching </w:t>
      </w:r>
      <w:r w:rsidR="0012773A">
        <w:rPr>
          <w:rFonts w:ascii="Arial" w:hAnsi="Arial" w:cs="Arial"/>
          <w:sz w:val="20"/>
          <w:szCs w:val="20"/>
        </w:rPr>
        <w:br/>
      </w:r>
      <w:r w:rsidRPr="001E6563">
        <w:rPr>
          <w:rFonts w:ascii="Arial" w:hAnsi="Arial" w:cs="Arial"/>
          <w:sz w:val="20"/>
          <w:szCs w:val="20"/>
        </w:rPr>
        <w:t>the Gospel.</w:t>
      </w:r>
    </w:p>
    <w:p w:rsidR="001E6563" w:rsidRPr="001E6563" w:rsidRDefault="001E6563" w:rsidP="001E6563">
      <w:pPr>
        <w:pStyle w:val="NumberedListANSWERKEY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>5.</w:t>
      </w:r>
      <w:r w:rsidRPr="001E6563">
        <w:rPr>
          <w:rFonts w:ascii="Arial" w:hAnsi="Arial" w:cs="Arial"/>
          <w:sz w:val="20"/>
          <w:szCs w:val="20"/>
        </w:rPr>
        <w:tab/>
      </w:r>
      <w:r w:rsidRPr="001E6563">
        <w:rPr>
          <w:rFonts w:ascii="Arial" w:hAnsi="Arial" w:cs="Arial"/>
          <w:i/>
          <w:iCs/>
          <w:sz w:val="20"/>
          <w:szCs w:val="20"/>
        </w:rPr>
        <w:t xml:space="preserve">What role does the Galatians’ initial conversion experience play in Paul’s attempts to help them </w:t>
      </w:r>
      <w:r w:rsidR="0012773A">
        <w:rPr>
          <w:rFonts w:ascii="Arial" w:hAnsi="Arial" w:cs="Arial"/>
          <w:i/>
          <w:iCs/>
          <w:sz w:val="20"/>
          <w:szCs w:val="20"/>
        </w:rPr>
        <w:br/>
      </w:r>
      <w:r w:rsidRPr="001E6563">
        <w:rPr>
          <w:rFonts w:ascii="Arial" w:hAnsi="Arial" w:cs="Arial"/>
          <w:i/>
          <w:iCs/>
          <w:sz w:val="20"/>
          <w:szCs w:val="20"/>
        </w:rPr>
        <w:t>make a U-turn?</w:t>
      </w:r>
    </w:p>
    <w:p w:rsidR="001E6563" w:rsidRPr="001E6563" w:rsidRDefault="001E6563" w:rsidP="001E6563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ab/>
        <w:t xml:space="preserve">Their experience of the power of the Holy Spirit in their lives after putting their faith in Christ is the </w:t>
      </w:r>
      <w:r w:rsidR="0012773A">
        <w:rPr>
          <w:rFonts w:ascii="Arial" w:hAnsi="Arial" w:cs="Arial"/>
          <w:sz w:val="20"/>
          <w:szCs w:val="20"/>
        </w:rPr>
        <w:br/>
      </w:r>
      <w:r w:rsidRPr="001E6563">
        <w:rPr>
          <w:rFonts w:ascii="Arial" w:hAnsi="Arial" w:cs="Arial"/>
          <w:sz w:val="20"/>
          <w:szCs w:val="20"/>
        </w:rPr>
        <w:t>first thing that Paul draws upon to help them see the error in following the teaching of the new missionaries.</w:t>
      </w:r>
    </w:p>
    <w:p w:rsidR="001E6563" w:rsidRPr="001E6563" w:rsidRDefault="001E6563" w:rsidP="001E6563">
      <w:pPr>
        <w:pStyle w:val="NumberedListANSWERKEY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>6.</w:t>
      </w:r>
      <w:r w:rsidRPr="001E6563">
        <w:rPr>
          <w:rFonts w:ascii="Arial" w:hAnsi="Arial" w:cs="Arial"/>
          <w:sz w:val="20"/>
          <w:szCs w:val="20"/>
        </w:rPr>
        <w:tab/>
      </w:r>
      <w:r w:rsidRPr="001E6563">
        <w:rPr>
          <w:rFonts w:ascii="Arial" w:hAnsi="Arial" w:cs="Arial"/>
          <w:i/>
          <w:iCs/>
          <w:sz w:val="20"/>
          <w:szCs w:val="20"/>
        </w:rPr>
        <w:t>According to the Letter to the Ephesians, what two ways are believers a sign of unity?</w:t>
      </w:r>
    </w:p>
    <w:p w:rsidR="001E6563" w:rsidRPr="001E6563" w:rsidRDefault="001E6563" w:rsidP="001E6563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ab/>
        <w:t xml:space="preserve">Believers are a sign of unity that exists between God and humanity through Christ and a sign of </w:t>
      </w:r>
      <w:r w:rsidR="0012773A">
        <w:rPr>
          <w:rFonts w:ascii="Arial" w:hAnsi="Arial" w:cs="Arial"/>
          <w:sz w:val="20"/>
          <w:szCs w:val="20"/>
        </w:rPr>
        <w:br/>
      </w:r>
      <w:r w:rsidRPr="001E6563">
        <w:rPr>
          <w:rFonts w:ascii="Arial" w:hAnsi="Arial" w:cs="Arial"/>
          <w:sz w:val="20"/>
          <w:szCs w:val="20"/>
        </w:rPr>
        <w:t>unity between all people that God desires.</w:t>
      </w:r>
    </w:p>
    <w:p w:rsidR="001E6563" w:rsidRPr="001E6563" w:rsidRDefault="001E6563" w:rsidP="001E6563">
      <w:pPr>
        <w:pStyle w:val="NumberedListANSWERKEY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>7.</w:t>
      </w:r>
      <w:r w:rsidRPr="001E6563">
        <w:rPr>
          <w:rFonts w:ascii="Arial" w:hAnsi="Arial" w:cs="Arial"/>
          <w:sz w:val="20"/>
          <w:szCs w:val="20"/>
        </w:rPr>
        <w:tab/>
      </w:r>
      <w:r w:rsidRPr="001E6563">
        <w:rPr>
          <w:rFonts w:ascii="Arial" w:hAnsi="Arial" w:cs="Arial"/>
          <w:i/>
          <w:iCs/>
          <w:sz w:val="20"/>
          <w:szCs w:val="20"/>
        </w:rPr>
        <w:t>How does Paul make a living? Why is that job particularly useful in Corinth?</w:t>
      </w:r>
    </w:p>
    <w:p w:rsidR="001E6563" w:rsidRPr="001E6563" w:rsidRDefault="001E6563" w:rsidP="001E6563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ab/>
        <w:t xml:space="preserve">Paul is a tentmaker. Corinth is a seaport city with many travelers who need tents for their lodging, </w:t>
      </w:r>
      <w:r w:rsidR="0012773A">
        <w:rPr>
          <w:rFonts w:ascii="Arial" w:hAnsi="Arial" w:cs="Arial"/>
          <w:sz w:val="20"/>
          <w:szCs w:val="20"/>
        </w:rPr>
        <w:br/>
      </w:r>
      <w:r w:rsidRPr="001E6563">
        <w:rPr>
          <w:rFonts w:ascii="Arial" w:hAnsi="Arial" w:cs="Arial"/>
          <w:sz w:val="20"/>
          <w:szCs w:val="20"/>
        </w:rPr>
        <w:t xml:space="preserve">giving Paul work and a chance to share the Gospel with message with travelers from around the </w:t>
      </w:r>
      <w:r w:rsidR="0012773A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1E6563">
        <w:rPr>
          <w:rFonts w:ascii="Arial" w:hAnsi="Arial" w:cs="Arial"/>
          <w:sz w:val="20"/>
          <w:szCs w:val="20"/>
        </w:rPr>
        <w:t>known world.</w:t>
      </w:r>
    </w:p>
    <w:p w:rsidR="001E6563" w:rsidRPr="001E6563" w:rsidRDefault="001E6563" w:rsidP="001E6563">
      <w:pPr>
        <w:pStyle w:val="NumberedListANSWERKEY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>8.</w:t>
      </w:r>
      <w:r w:rsidRPr="001E6563">
        <w:rPr>
          <w:rFonts w:ascii="Arial" w:hAnsi="Arial" w:cs="Arial"/>
          <w:sz w:val="20"/>
          <w:szCs w:val="20"/>
        </w:rPr>
        <w:tab/>
      </w:r>
      <w:r w:rsidRPr="001E6563">
        <w:rPr>
          <w:rFonts w:ascii="Arial" w:hAnsi="Arial" w:cs="Arial"/>
          <w:i/>
          <w:iCs/>
          <w:sz w:val="20"/>
          <w:szCs w:val="20"/>
        </w:rPr>
        <w:t>In First Corinthians, what does Paul say about Christians eating meat that has been sacrificed to idols?</w:t>
      </w:r>
    </w:p>
    <w:p w:rsidR="001E6563" w:rsidRPr="001E6563" w:rsidRDefault="001E6563" w:rsidP="001E6563">
      <w:pPr>
        <w:pStyle w:val="NumberedListANSWERKEY-spaceafterANSWERKEY"/>
        <w:rPr>
          <w:rFonts w:ascii="Arial" w:hAnsi="Arial" w:cs="Arial"/>
          <w:sz w:val="20"/>
          <w:szCs w:val="20"/>
        </w:rPr>
      </w:pPr>
      <w:r w:rsidRPr="001E6563">
        <w:rPr>
          <w:rFonts w:ascii="Arial" w:hAnsi="Arial" w:cs="Arial"/>
          <w:sz w:val="20"/>
          <w:szCs w:val="20"/>
        </w:rPr>
        <w:tab/>
        <w:t>Christians can eat it if it does not harm the faith of other Christians, particularly those of weaker faith.</w:t>
      </w:r>
    </w:p>
    <w:p w:rsidR="006C199B" w:rsidRPr="001E6563" w:rsidRDefault="006C199B" w:rsidP="004C1EDD">
      <w:pPr>
        <w:rPr>
          <w:rFonts w:ascii="Arial" w:hAnsi="Arial" w:cs="Arial"/>
          <w:sz w:val="20"/>
        </w:rPr>
      </w:pPr>
    </w:p>
    <w:sectPr w:rsidR="006C199B" w:rsidRPr="001E6563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 Text LT Std">
    <w:panose1 w:val="02030602060506020303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F7503" w:rsidRPr="00EF75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TX006326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F7503" w:rsidRPr="00EF75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TX006326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2773A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6563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EF7503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1FE96A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customStyle="1" w:styleId="NumberedListANSWERKEYANSWERKEY">
    <w:name w:val="Numbered List ANSWER KEY (ANSWER KEY)"/>
    <w:basedOn w:val="Normal"/>
    <w:uiPriority w:val="99"/>
    <w:rsid w:val="001E6563"/>
    <w:pPr>
      <w:tabs>
        <w:tab w:val="left" w:pos="360"/>
        <w:tab w:val="right" w:pos="2160"/>
        <w:tab w:val="left" w:pos="2280"/>
      </w:tabs>
      <w:autoSpaceDE w:val="0"/>
      <w:autoSpaceDN w:val="0"/>
      <w:adjustRightInd w:val="0"/>
      <w:spacing w:before="60" w:line="260" w:lineRule="atLeast"/>
      <w:ind w:left="360" w:hanging="360"/>
      <w:textAlignment w:val="center"/>
    </w:pPr>
    <w:rPr>
      <w:rFonts w:ascii="Janson Text LT Std" w:eastAsiaTheme="minorHAnsi" w:hAnsi="Janson Text LT Std" w:cs="Janson Text LT Std"/>
      <w:color w:val="000000"/>
      <w:sz w:val="21"/>
      <w:szCs w:val="21"/>
    </w:rPr>
  </w:style>
  <w:style w:type="paragraph" w:customStyle="1" w:styleId="NumberedListANSWERKEY-spaceafterANSWERKEY">
    <w:name w:val="Numbered List ANSWER KEY-space after (ANSWER KEY)"/>
    <w:basedOn w:val="Normal"/>
    <w:uiPriority w:val="99"/>
    <w:rsid w:val="001E6563"/>
    <w:pPr>
      <w:tabs>
        <w:tab w:val="left" w:pos="360"/>
        <w:tab w:val="right" w:pos="2160"/>
        <w:tab w:val="left" w:pos="2280"/>
      </w:tabs>
      <w:autoSpaceDE w:val="0"/>
      <w:autoSpaceDN w:val="0"/>
      <w:adjustRightInd w:val="0"/>
      <w:spacing w:before="60" w:after="60" w:line="260" w:lineRule="atLeast"/>
      <w:ind w:left="360" w:hanging="360"/>
      <w:textAlignment w:val="center"/>
    </w:pPr>
    <w:rPr>
      <w:rFonts w:ascii="Janson Text LT Std" w:eastAsiaTheme="minorHAnsi" w:hAnsi="Janson Text LT Std" w:cs="Janson Text LT Std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06E15-FDC8-4999-B32D-2EC479B2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2019-03-05T16:01:00Z</dcterms:modified>
</cp:coreProperties>
</file>